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Direct Deposit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Authorization for Direct Deposit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 authorize </w:t>
      </w:r>
      <w:r w:rsidDel="00000000" w:rsidR="00000000" w:rsidRPr="00000000">
        <w:rPr>
          <w:highlight w:val="yellow"/>
          <w:rtl w:val="0"/>
        </w:rPr>
        <w:t xml:space="preserve">&lt;your company name here&gt;</w:t>
      </w:r>
      <w:r w:rsidDel="00000000" w:rsidR="00000000" w:rsidRPr="00000000">
        <w:rPr>
          <w:rtl w:val="0"/>
        </w:rPr>
        <w:t xml:space="preserve"> to deposit my pay automatically into the account(s) indicated below and, if necessary, to adjust or reverse a deposit for any payroll entry made to my account in error.  This authorization will remain in effect until I cancel it in writing and in such time as to afford </w:t>
      </w:r>
      <w:r w:rsidDel="00000000" w:rsidR="00000000" w:rsidRPr="00000000">
        <w:rPr>
          <w:highlight w:val="yellow"/>
          <w:rtl w:val="0"/>
        </w:rPr>
        <w:t xml:space="preserve">&lt;your company name here&gt;</w:t>
      </w:r>
      <w:r w:rsidDel="00000000" w:rsidR="00000000" w:rsidRPr="00000000">
        <w:rPr>
          <w:rtl w:val="0"/>
        </w:rPr>
        <w:t xml:space="preserve"> a reasonable opportunity to act on it. </w:t>
      </w:r>
    </w:p>
    <w:tbl>
      <w:tblPr>
        <w:tblStyle w:val="Table2"/>
        <w:tblW w:w="945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1080"/>
        <w:gridCol w:w="179"/>
        <w:gridCol w:w="2251"/>
        <w:gridCol w:w="1261"/>
        <w:gridCol w:w="719"/>
        <w:gridCol w:w="540"/>
        <w:gridCol w:w="90"/>
        <w:gridCol w:w="451"/>
        <w:gridCol w:w="900"/>
        <w:gridCol w:w="715"/>
        <w:gridCol w:w="9"/>
        <w:tblGridChange w:id="0">
          <w:tblGrid>
            <w:gridCol w:w="1255"/>
            <w:gridCol w:w="1080"/>
            <w:gridCol w:w="179"/>
            <w:gridCol w:w="2251"/>
            <w:gridCol w:w="1261"/>
            <w:gridCol w:w="719"/>
            <w:gridCol w:w="540"/>
            <w:gridCol w:w="90"/>
            <w:gridCol w:w="451"/>
            <w:gridCol w:w="900"/>
            <w:gridCol w:w="715"/>
            <w:gridCol w:w="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Name on bank account: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Bank account number: 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Savings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Bank routing number: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Amount: $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Or entire paycheck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55"/>
        <w:gridCol w:w="1080"/>
        <w:gridCol w:w="179"/>
        <w:gridCol w:w="2251"/>
        <w:gridCol w:w="1261"/>
        <w:gridCol w:w="719"/>
        <w:gridCol w:w="540"/>
        <w:gridCol w:w="90"/>
        <w:gridCol w:w="451"/>
        <w:gridCol w:w="900"/>
        <w:gridCol w:w="715"/>
        <w:gridCol w:w="9"/>
        <w:tblGridChange w:id="0">
          <w:tblGrid>
            <w:gridCol w:w="1255"/>
            <w:gridCol w:w="1080"/>
            <w:gridCol w:w="179"/>
            <w:gridCol w:w="2251"/>
            <w:gridCol w:w="1261"/>
            <w:gridCol w:w="719"/>
            <w:gridCol w:w="540"/>
            <w:gridCol w:w="90"/>
            <w:gridCol w:w="451"/>
            <w:gridCol w:w="900"/>
            <w:gridCol w:w="715"/>
            <w:gridCol w:w="9"/>
          </w:tblGrid>
        </w:tblGridChange>
      </w:tblGrid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Balance of pay to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Name on bank account: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Bank account number: 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Savings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Bank routing number: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Amount: $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Or entire paycheck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Please attached a voided check for </w:t>
      </w:r>
      <w:r w:rsidDel="00000000" w:rsidR="00000000" w:rsidRPr="00000000">
        <w:rPr>
          <w:i w:val="1"/>
          <w:rtl w:val="0"/>
        </w:rPr>
        <w:t xml:space="preserve">each</w:t>
      </w:r>
      <w:r w:rsidDel="00000000" w:rsidR="00000000" w:rsidRPr="00000000">
        <w:rPr>
          <w:rtl w:val="0"/>
        </w:rPr>
        <w:t xml:space="preserve"> bank account to which funds should be deposited. </w:t>
      </w:r>
    </w:p>
    <w:tbl>
      <w:tblPr>
        <w:tblStyle w:val="Table4"/>
        <w:tblW w:w="9440.0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05"/>
        <w:gridCol w:w="1350"/>
        <w:gridCol w:w="270"/>
        <w:gridCol w:w="720"/>
        <w:gridCol w:w="6295"/>
        <w:tblGridChange w:id="0">
          <w:tblGrid>
            <w:gridCol w:w="805"/>
            <w:gridCol w:w="1350"/>
            <w:gridCol w:w="270"/>
            <w:gridCol w:w="720"/>
            <w:gridCol w:w="629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Employee signature: 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Employee </w:t>
            </w:r>
            <w:r w:rsidDel="00000000" w:rsidR="00000000" w:rsidRPr="00000000">
              <w:rPr>
                <w:i w:val="1"/>
                <w:rtl w:val="0"/>
              </w:rPr>
              <w:t xml:space="preserve">print</w:t>
            </w:r>
            <w:r w:rsidDel="00000000" w:rsidR="00000000" w:rsidRPr="00000000">
              <w:rPr>
                <w:rtl w:val="0"/>
              </w:rPr>
              <w:t xml:space="preserve"> name: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6172200" cy="294366"/>
              <wp:effectExtent b="0" l="0" r="0" t="0"/>
              <wp:wrapNone/>
              <wp:docPr id="16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59900" y="3642840"/>
                        <a:ext cx="6172200" cy="294366"/>
                        <a:chOff x="2259900" y="3642840"/>
                        <a:chExt cx="6172200" cy="274320"/>
                      </a:xfrm>
                    </wpg:grpSpPr>
                    <wpg:grpSp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4472c4"/>
                                  <w:sz w:val="20"/>
                                  <w:vertAlign w:val="baseline"/>
                                </w:rPr>
                                <w:t xml:space="preserve">DIRECT DEPOSIT |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1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 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808080"/>
                                  <w:sz w:val="20"/>
                                  <w:vertAlign w:val="baseline"/>
                                </w:rPr>
                                <w:t xml:space="preserve">Updated 12/2017</w:t>
                              </w:r>
                            </w:p>
                          </w:txbxContent>
                        </wps:txbx>
                        <wps:bodyPr anchorCtr="0" anchor="t" bIns="45700" lIns="0" spcFirstLastPara="1" rIns="0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6172200" cy="294366"/>
              <wp:effectExtent b="0" l="0" r="0" t="0"/>
              <wp:wrapNone/>
              <wp:docPr id="16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2943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after="0" w:line="276" w:lineRule="auto"/>
      <w:jc w:val="right"/>
      <w:rPr/>
    </w:pPr>
    <w:r w:rsidDel="00000000" w:rsidR="00000000" w:rsidRPr="00000000">
      <w:rPr>
        <w:rFonts w:ascii="Arial" w:cs="Arial" w:eastAsia="Arial" w:hAnsi="Arial"/>
        <w:i w:val="1"/>
        <w:sz w:val="16"/>
        <w:szCs w:val="16"/>
        <w:rtl w:val="0"/>
      </w:rPr>
      <w:t xml:space="preserve">Documentation developed by Carly Whorton in partnership with the NCRPC,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67F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7F3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7F3E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008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087E"/>
  </w:style>
  <w:style w:type="paragraph" w:styleId="Footer">
    <w:name w:val="footer"/>
    <w:basedOn w:val="Normal"/>
    <w:link w:val="FooterChar"/>
    <w:uiPriority w:val="99"/>
    <w:unhideWhenUsed w:val="1"/>
    <w:rsid w:val="0050087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087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1pioDUZjY38DP7wCfxEWvZ2amw==">AMUW2mUgRPF5ON0WeStY4PSPTU5IP1O8W3x+57CspYF1YZjA3qitjmM5kiElcVn4P0Qs1auEGR/R+e9I8cgwDPzKV+LK+Pr5x5M48dUv1QM3hJsEyVjyHkuAurbMrf7knsVanP42Rl4Q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2017-12-14T21:47:00Z</dcterms:created>
  <dc:creator>Kayla Stansbury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0x010100F3FEAD424D938444B4BC9EEEC3630E8D</vt:lpwstr>
  </property>
</Properties>
</file>